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CD31D" w14:textId="65C3469F" w:rsidR="00E337C3" w:rsidRDefault="00533B4F" w:rsidP="00E337C3">
      <w:pPr>
        <w:jc w:val="center"/>
      </w:pPr>
      <w:r>
        <w:rPr>
          <w:noProof/>
        </w:rPr>
        <w:drawing>
          <wp:inline distT="0" distB="0" distL="0" distR="0" wp14:anchorId="0F791CE1" wp14:editId="6778FEFE">
            <wp:extent cx="4388224" cy="914400"/>
            <wp:effectExtent l="0" t="0" r="0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ontline 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51" b="18199"/>
                    <a:stretch/>
                  </pic:blipFill>
                  <pic:spPr bwMode="auto">
                    <a:xfrm>
                      <a:off x="0" y="0"/>
                      <a:ext cx="4388224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BC4300" w14:textId="25CA46DA" w:rsidR="002B4C34" w:rsidRPr="00533B4F" w:rsidRDefault="004921CA" w:rsidP="00E337C3">
      <w:pPr>
        <w:jc w:val="center"/>
        <w:rPr>
          <w:rFonts w:ascii="Cooper Black" w:hAnsi="Cooper Black"/>
          <w:color w:val="767171" w:themeColor="background2" w:themeShade="80"/>
          <w:sz w:val="40"/>
          <w:szCs w:val="40"/>
          <w:u w:val="single"/>
        </w:rPr>
      </w:pPr>
      <w:r w:rsidRPr="00533B4F">
        <w:rPr>
          <w:rFonts w:ascii="Cooper Black" w:hAnsi="Cooper Black"/>
          <w:color w:val="767171" w:themeColor="background2" w:themeShade="80"/>
          <w:sz w:val="40"/>
          <w:szCs w:val="40"/>
          <w:u w:val="single"/>
        </w:rPr>
        <w:t>Brookwood Students Dress Code</w:t>
      </w:r>
    </w:p>
    <w:p w14:paraId="2175C768" w14:textId="7D69241E" w:rsidR="004921CA" w:rsidRPr="001C3E04" w:rsidRDefault="004921CA" w:rsidP="00E337C3">
      <w:pPr>
        <w:jc w:val="center"/>
        <w:rPr>
          <w:sz w:val="20"/>
          <w:szCs w:val="20"/>
        </w:rPr>
      </w:pPr>
      <w:r w:rsidRPr="001C3E04">
        <w:rPr>
          <w:sz w:val="20"/>
          <w:szCs w:val="20"/>
        </w:rPr>
        <w:t>The following dress code will apply to all Brookwood Students’ meetings (including Sunday mornings and Wednesday nights) and trips.</w:t>
      </w:r>
      <w:r w:rsidR="001C3E04" w:rsidRPr="001C3E04">
        <w:rPr>
          <w:sz w:val="20"/>
          <w:szCs w:val="20"/>
        </w:rPr>
        <w:t xml:space="preserve"> In the event that we partner with other organizations for events or mission projects, their dress code will also apply. </w:t>
      </w:r>
      <w:r w:rsidRPr="001C3E04">
        <w:rPr>
          <w:sz w:val="20"/>
          <w:szCs w:val="20"/>
        </w:rPr>
        <w:t xml:space="preserve">Our goal is to create an atmosphere that </w:t>
      </w:r>
      <w:r w:rsidR="001C3E04" w:rsidRPr="001C3E04">
        <w:rPr>
          <w:sz w:val="20"/>
          <w:szCs w:val="20"/>
        </w:rPr>
        <w:t xml:space="preserve">is respectful and </w:t>
      </w:r>
      <w:r w:rsidRPr="001C3E04">
        <w:rPr>
          <w:sz w:val="20"/>
          <w:szCs w:val="20"/>
        </w:rPr>
        <w:t>ensures people’s focus is on Christ rather than on us.</w:t>
      </w:r>
      <w:r w:rsidR="001C3E04" w:rsidRPr="001C3E04">
        <w:rPr>
          <w:sz w:val="20"/>
          <w:szCs w:val="20"/>
        </w:rPr>
        <w:t xml:space="preserve"> To ensure that we maintain a Christ-like culture and an open opportunity to share the gospel, the following guidelines will be required. </w:t>
      </w:r>
    </w:p>
    <w:p w14:paraId="7E6F8A9C" w14:textId="1CB2BA13" w:rsidR="00E337C3" w:rsidRPr="001C3E04" w:rsidRDefault="00E337C3" w:rsidP="00E337C3">
      <w:pPr>
        <w:jc w:val="center"/>
        <w:rPr>
          <w:rFonts w:ascii="Cooper Black" w:hAnsi="Cooper Black"/>
          <w:sz w:val="24"/>
          <w:szCs w:val="24"/>
        </w:rPr>
      </w:pPr>
      <w:r w:rsidRPr="001C3E04">
        <w:rPr>
          <w:rFonts w:ascii="Cooper Black" w:hAnsi="Cooper Black"/>
          <w:sz w:val="24"/>
          <w:szCs w:val="24"/>
        </w:rPr>
        <w:t>Clothing:</w:t>
      </w:r>
    </w:p>
    <w:p w14:paraId="4406A713" w14:textId="2690D11B" w:rsidR="004921CA" w:rsidRPr="001C3E04" w:rsidRDefault="004921CA" w:rsidP="004921C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C3E04">
        <w:rPr>
          <w:sz w:val="20"/>
          <w:szCs w:val="20"/>
        </w:rPr>
        <w:t>Do not wear T-shirts or other clothing with offensive language, advertisements or pictures.</w:t>
      </w:r>
    </w:p>
    <w:p w14:paraId="1A1EA14C" w14:textId="68CA030D" w:rsidR="004921CA" w:rsidRPr="001C3E04" w:rsidRDefault="004921CA" w:rsidP="004921C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C3E04">
        <w:rPr>
          <w:sz w:val="20"/>
          <w:szCs w:val="20"/>
        </w:rPr>
        <w:t xml:space="preserve">Short shorts will not be permitted any time. Shorts </w:t>
      </w:r>
      <w:r w:rsidR="005635CC" w:rsidRPr="001C3E04">
        <w:rPr>
          <w:sz w:val="20"/>
          <w:szCs w:val="20"/>
        </w:rPr>
        <w:t>worn on any Brookwood Student event</w:t>
      </w:r>
      <w:r w:rsidR="005635CC">
        <w:rPr>
          <w:sz w:val="20"/>
          <w:szCs w:val="20"/>
        </w:rPr>
        <w:t xml:space="preserve"> should be </w:t>
      </w:r>
      <w:r w:rsidR="00F50AE0">
        <w:rPr>
          <w:sz w:val="20"/>
          <w:szCs w:val="20"/>
        </w:rPr>
        <w:t>BELOW</w:t>
      </w:r>
      <w:bookmarkStart w:id="0" w:name="_GoBack"/>
      <w:bookmarkEnd w:id="0"/>
      <w:r w:rsidRPr="001C3E04">
        <w:rPr>
          <w:sz w:val="20"/>
          <w:szCs w:val="20"/>
        </w:rPr>
        <w:t xml:space="preserve"> mid-thigh </w:t>
      </w:r>
      <w:r w:rsidR="001C3E04">
        <w:rPr>
          <w:sz w:val="20"/>
          <w:szCs w:val="20"/>
        </w:rPr>
        <w:t xml:space="preserve">These guidelines also apply to </w:t>
      </w:r>
      <w:r w:rsidR="00CB5984">
        <w:rPr>
          <w:sz w:val="20"/>
          <w:szCs w:val="20"/>
        </w:rPr>
        <w:t xml:space="preserve">skirts and dresses. </w:t>
      </w:r>
      <w:r w:rsidR="005635CC">
        <w:rPr>
          <w:sz w:val="20"/>
          <w:szCs w:val="20"/>
        </w:rPr>
        <w:t>(See chart below)</w:t>
      </w:r>
    </w:p>
    <w:p w14:paraId="6690E8FB" w14:textId="7E19ECAF" w:rsidR="004921CA" w:rsidRPr="001C3E04" w:rsidRDefault="004921CA" w:rsidP="004921C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C3E04">
        <w:rPr>
          <w:sz w:val="20"/>
          <w:szCs w:val="20"/>
        </w:rPr>
        <w:t xml:space="preserve">Sleeveless shirts are permitted, as long as they are modest. Spaghetti straps and low fitting tops </w:t>
      </w:r>
      <w:r w:rsidR="00E337C3" w:rsidRPr="001C3E04">
        <w:rPr>
          <w:sz w:val="20"/>
          <w:szCs w:val="20"/>
        </w:rPr>
        <w:t>will not be allowed. T-shirts with large, open, holes around the sleeves (commonly worn as workout shirts)</w:t>
      </w:r>
      <w:r w:rsidR="00CB5984">
        <w:rPr>
          <w:sz w:val="20"/>
          <w:szCs w:val="20"/>
        </w:rPr>
        <w:t xml:space="preserve"> also</w:t>
      </w:r>
      <w:r w:rsidR="00E337C3" w:rsidRPr="001C3E04">
        <w:rPr>
          <w:sz w:val="20"/>
          <w:szCs w:val="20"/>
        </w:rPr>
        <w:t xml:space="preserve"> should not be worn. </w:t>
      </w:r>
    </w:p>
    <w:p w14:paraId="158AA7F3" w14:textId="2E3A83C3" w:rsidR="001C3E04" w:rsidRPr="001C3E04" w:rsidRDefault="001C3E04" w:rsidP="004921C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C3E04">
        <w:rPr>
          <w:sz w:val="20"/>
          <w:szCs w:val="20"/>
        </w:rPr>
        <w:t xml:space="preserve">Long pants that have open rips and/or holes above mid-thigh will not be allowed. </w:t>
      </w:r>
    </w:p>
    <w:p w14:paraId="72CAC73C" w14:textId="3DD5E758" w:rsidR="00E337C3" w:rsidRPr="001C3E04" w:rsidRDefault="00E337C3" w:rsidP="00E337C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C3E04">
        <w:rPr>
          <w:sz w:val="20"/>
          <w:szCs w:val="20"/>
        </w:rPr>
        <w:t>No tight-fitting apparel (i.e. tight dresses, mini-skirts, compression pants, etc.) is permitted at any time.</w:t>
      </w:r>
    </w:p>
    <w:p w14:paraId="0809B3FB" w14:textId="089C6985" w:rsidR="00E337C3" w:rsidRDefault="00E337C3" w:rsidP="00E337C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C3E04">
        <w:rPr>
          <w:sz w:val="20"/>
          <w:szCs w:val="20"/>
        </w:rPr>
        <w:t xml:space="preserve">All shirts should be full length. No clothing that exposes your midriff area will be permitted. </w:t>
      </w:r>
    </w:p>
    <w:p w14:paraId="7388D028" w14:textId="6DB9F25E" w:rsidR="001C3E04" w:rsidRPr="001C3E04" w:rsidRDefault="001C3E04" w:rsidP="00E337C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Shirts or dresses with an open back or a low neckline should not be worn. </w:t>
      </w:r>
    </w:p>
    <w:p w14:paraId="607E4677" w14:textId="39E577A7" w:rsidR="00E337C3" w:rsidRPr="001C3E04" w:rsidRDefault="00E337C3" w:rsidP="00E337C3">
      <w:pPr>
        <w:jc w:val="center"/>
        <w:rPr>
          <w:rFonts w:ascii="Cooper Black" w:hAnsi="Cooper Black"/>
          <w:sz w:val="24"/>
          <w:szCs w:val="24"/>
        </w:rPr>
      </w:pPr>
      <w:r w:rsidRPr="001C3E04">
        <w:rPr>
          <w:rFonts w:ascii="Cooper Black" w:hAnsi="Cooper Black"/>
          <w:sz w:val="24"/>
          <w:szCs w:val="24"/>
        </w:rPr>
        <w:t>Swim Wear:</w:t>
      </w:r>
    </w:p>
    <w:p w14:paraId="12B299C2" w14:textId="77777777" w:rsidR="00E337C3" w:rsidRPr="001C3E04" w:rsidRDefault="00E337C3" w:rsidP="00E337C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C3E04">
        <w:rPr>
          <w:sz w:val="20"/>
          <w:szCs w:val="20"/>
        </w:rPr>
        <w:t xml:space="preserve">If there is an opportunity to swim during any Brookwood trip, bikinis and low-riding shorts will not be allowed. </w:t>
      </w:r>
    </w:p>
    <w:p w14:paraId="332C119E" w14:textId="4EF811C3" w:rsidR="00E337C3" w:rsidRPr="001C3E04" w:rsidRDefault="00E337C3" w:rsidP="00E337C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C3E04">
        <w:rPr>
          <w:sz w:val="20"/>
          <w:szCs w:val="20"/>
        </w:rPr>
        <w:t>Female</w:t>
      </w:r>
      <w:r w:rsidR="001C3E04" w:rsidRPr="001C3E04">
        <w:rPr>
          <w:sz w:val="20"/>
          <w:szCs w:val="20"/>
        </w:rPr>
        <w:t xml:space="preserve"> swim wear</w:t>
      </w:r>
      <w:r w:rsidRPr="001C3E04">
        <w:rPr>
          <w:sz w:val="20"/>
          <w:szCs w:val="20"/>
        </w:rPr>
        <w:t xml:space="preserve"> </w:t>
      </w:r>
      <w:r w:rsidR="001C3E04" w:rsidRPr="001C3E04">
        <w:rPr>
          <w:sz w:val="20"/>
          <w:szCs w:val="20"/>
        </w:rPr>
        <w:t>should</w:t>
      </w:r>
      <w:r w:rsidRPr="001C3E04">
        <w:rPr>
          <w:sz w:val="20"/>
          <w:szCs w:val="20"/>
        </w:rPr>
        <w:t xml:space="preserve"> be one-piece suits or modest two-piece suits (Modest is a tankini type swimsuit where the top and bottom pieces are touching). </w:t>
      </w:r>
    </w:p>
    <w:p w14:paraId="33AB4CA5" w14:textId="0A9F60DB" w:rsidR="00E337C3" w:rsidRDefault="00E337C3" w:rsidP="00E337C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C3E04">
        <w:rPr>
          <w:sz w:val="20"/>
          <w:szCs w:val="20"/>
        </w:rPr>
        <w:t>Male suits should be board</w:t>
      </w:r>
      <w:r w:rsidR="00CB5984">
        <w:rPr>
          <w:sz w:val="20"/>
          <w:szCs w:val="20"/>
        </w:rPr>
        <w:t>-</w:t>
      </w:r>
      <w:r w:rsidRPr="001C3E04">
        <w:rPr>
          <w:sz w:val="20"/>
          <w:szCs w:val="20"/>
        </w:rPr>
        <w:t>typed shorts that are worn above the hips. Low riding suits</w:t>
      </w:r>
      <w:r w:rsidR="001C3E04" w:rsidRPr="001C3E04">
        <w:rPr>
          <w:sz w:val="20"/>
          <w:szCs w:val="20"/>
        </w:rPr>
        <w:t xml:space="preserve"> or suits above mid-thigh are</w:t>
      </w:r>
      <w:r w:rsidRPr="001C3E04">
        <w:rPr>
          <w:sz w:val="20"/>
          <w:szCs w:val="20"/>
        </w:rPr>
        <w:t xml:space="preserve"> not permitted. </w:t>
      </w:r>
    </w:p>
    <w:p w14:paraId="7AEE7EE7" w14:textId="2CE39629" w:rsidR="005635CC" w:rsidRPr="005635CC" w:rsidRDefault="005635CC" w:rsidP="005635CC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5257B17B" wp14:editId="30D0243B">
            <wp:extent cx="6319520" cy="269551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6" b="1"/>
                    <a:stretch/>
                  </pic:blipFill>
                  <pic:spPr bwMode="auto">
                    <a:xfrm>
                      <a:off x="0" y="0"/>
                      <a:ext cx="6319659" cy="269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635CC" w:rsidRPr="005635CC" w:rsidSect="001C3E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5077A"/>
    <w:multiLevelType w:val="hybridMultilevel"/>
    <w:tmpl w:val="27EC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C492B"/>
    <w:multiLevelType w:val="hybridMultilevel"/>
    <w:tmpl w:val="88D0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1CA"/>
    <w:rsid w:val="00072CA2"/>
    <w:rsid w:val="001C3E04"/>
    <w:rsid w:val="002B4C34"/>
    <w:rsid w:val="004921CA"/>
    <w:rsid w:val="004C1B50"/>
    <w:rsid w:val="00533B4F"/>
    <w:rsid w:val="005635CC"/>
    <w:rsid w:val="009909FE"/>
    <w:rsid w:val="00A47488"/>
    <w:rsid w:val="00CB5984"/>
    <w:rsid w:val="00DB7E85"/>
    <w:rsid w:val="00E337C3"/>
    <w:rsid w:val="00F50AE0"/>
    <w:rsid w:val="00F94B52"/>
    <w:rsid w:val="00FB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606B6"/>
  <w15:chartTrackingRefBased/>
  <w15:docId w15:val="{C7C3634D-5E80-43B5-A5F1-CEA4DEFF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1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3E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E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E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E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E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Suttles</dc:creator>
  <cp:keywords/>
  <dc:description/>
  <cp:lastModifiedBy>Travis Suttles</cp:lastModifiedBy>
  <cp:revision>7</cp:revision>
  <cp:lastPrinted>2019-06-27T16:41:00Z</cp:lastPrinted>
  <dcterms:created xsi:type="dcterms:W3CDTF">2019-06-27T15:44:00Z</dcterms:created>
  <dcterms:modified xsi:type="dcterms:W3CDTF">2019-10-11T20:19:00Z</dcterms:modified>
</cp:coreProperties>
</file>